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0C2066" w:rsidRPr="003E054A" w:rsidTr="000D688B">
        <w:trPr>
          <w:cantSplit/>
          <w:trHeight w:val="277"/>
        </w:trPr>
        <w:tc>
          <w:tcPr>
            <w:tcW w:w="2718" w:type="dxa"/>
          </w:tcPr>
          <w:p w:rsidR="000C2066" w:rsidRPr="003E054A" w:rsidRDefault="000C2066" w:rsidP="000C2066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E4B1D64" wp14:editId="52B3660F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0C2066" w:rsidRPr="003E054A" w:rsidRDefault="000C2066" w:rsidP="00516753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516753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516753">
              <w:rPr>
                <w:rFonts w:ascii="MetaNormalCyrLF-Roman" w:hAnsi="MetaNormalCyrLF-Roman" w:cs="Arial"/>
                <w:sz w:val="17"/>
              </w:rPr>
              <w:t>8</w:t>
            </w:r>
          </w:p>
        </w:tc>
      </w:tr>
    </w:tbl>
    <w:p w:rsidR="000C2066" w:rsidRPr="003E054A" w:rsidRDefault="000C2066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0C2066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C2066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C2066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C2066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0C2066" w:rsidRPr="003E054A" w:rsidRDefault="000C2066" w:rsidP="000C2066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0C2066" w:rsidRPr="003E054A" w:rsidRDefault="000C2066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0C2066" w:rsidRPr="003E054A" w:rsidRDefault="000C2066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0C2066" w:rsidRPr="003E054A" w:rsidRDefault="000C2066" w:rsidP="000C2066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911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47"/>
        <w:gridCol w:w="7669"/>
      </w:tblGrid>
      <w:tr w:rsidR="000C2066" w:rsidRPr="008A35EC" w:rsidTr="00484245">
        <w:trPr>
          <w:cantSplit/>
          <w:trHeight w:val="1062"/>
        </w:trPr>
        <w:tc>
          <w:tcPr>
            <w:tcW w:w="1447" w:type="dxa"/>
          </w:tcPr>
          <w:p w:rsidR="000C2066" w:rsidRPr="008A35EC" w:rsidRDefault="000C2066" w:rsidP="000D688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669" w:type="dxa"/>
            <w:vAlign w:val="center"/>
          </w:tcPr>
          <w:p w:rsidR="000C2066" w:rsidRPr="003801C1" w:rsidRDefault="000C2066" w:rsidP="000D688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3801C1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0C2066" w:rsidRPr="008A35EC" w:rsidRDefault="000C2066" w:rsidP="000D688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3801C1">
              <w:rPr>
                <w:rFonts w:cs="Arial"/>
                <w:b/>
                <w:caps/>
                <w:sz w:val="24"/>
                <w:szCs w:val="24"/>
              </w:rPr>
              <w:t>О Зачислении ИНВЕСТИЦИОННЫХ ПАЕВ В СВЯЗИ С ИХ ОБМЕНОМ</w:t>
            </w:r>
            <w:r w:rsidRPr="008A35EC"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:rsidR="000C2066" w:rsidRPr="008A35EC" w:rsidRDefault="000C2066" w:rsidP="000C2066">
      <w:pPr>
        <w:pStyle w:val="a3"/>
        <w:rPr>
          <w:rFonts w:ascii="MetaNormalCyrLF-Roman" w:hAnsi="MetaNormalCyrLF-Roman" w:cs="Arial"/>
        </w:rPr>
      </w:pPr>
    </w:p>
    <w:tbl>
      <w:tblPr>
        <w:tblW w:w="10302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6"/>
        <w:gridCol w:w="7296"/>
      </w:tblGrid>
      <w:tr w:rsidR="000C2066" w:rsidRPr="00B134C6" w:rsidTr="00B134C6">
        <w:tc>
          <w:tcPr>
            <w:tcW w:w="3006" w:type="dxa"/>
          </w:tcPr>
          <w:p w:rsidR="000C2066" w:rsidRPr="00B134C6" w:rsidRDefault="006A60ED" w:rsidP="00B134C6">
            <w:pPr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B134C6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7296" w:type="dxa"/>
            <w:tcBorders>
              <w:bottom w:val="single" w:sz="6" w:space="0" w:color="auto"/>
            </w:tcBorders>
          </w:tcPr>
          <w:p w:rsidR="000C2066" w:rsidRPr="00B134C6" w:rsidRDefault="000C2066" w:rsidP="000D688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0C2066" w:rsidRPr="00B134C6" w:rsidRDefault="000C2066" w:rsidP="000C2066">
      <w:pPr>
        <w:pStyle w:val="a3"/>
        <w:rPr>
          <w:rFonts w:cs="Arial"/>
        </w:rPr>
      </w:pPr>
    </w:p>
    <w:p w:rsidR="00986C6B" w:rsidRPr="00B134C6" w:rsidRDefault="00986C6B" w:rsidP="00516753">
      <w:pPr>
        <w:ind w:left="142"/>
        <w:rPr>
          <w:rFonts w:cs="Arial"/>
        </w:rPr>
      </w:pPr>
      <w:r w:rsidRPr="00B134C6">
        <w:rPr>
          <w:rFonts w:cs="Arial"/>
          <w:b/>
        </w:rPr>
        <w:t>Сведения о лице, подавшем Распоряжение: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7087"/>
      </w:tblGrid>
      <w:tr w:rsidR="00986C6B" w:rsidRPr="00B134C6" w:rsidTr="00B134C6">
        <w:trPr>
          <w:trHeight w:val="281"/>
        </w:trPr>
        <w:tc>
          <w:tcPr>
            <w:tcW w:w="3261" w:type="dxa"/>
          </w:tcPr>
          <w:p w:rsidR="00986C6B" w:rsidRPr="00B134C6" w:rsidRDefault="00986C6B" w:rsidP="00B134C6">
            <w:pPr>
              <w:spacing w:before="60"/>
              <w:ind w:left="72"/>
              <w:jc w:val="left"/>
              <w:rPr>
                <w:rFonts w:cs="Arial"/>
                <w:sz w:val="18"/>
                <w:szCs w:val="18"/>
              </w:rPr>
            </w:pPr>
            <w:r w:rsidRPr="00B134C6">
              <w:rPr>
                <w:rFonts w:cs="Arial"/>
                <w:sz w:val="18"/>
                <w:szCs w:val="18"/>
              </w:rPr>
              <w:t>Фамилия Имя Отчество</w:t>
            </w:r>
            <w:r w:rsidRPr="00B134C6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B134C6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986C6B" w:rsidRPr="00B134C6" w:rsidRDefault="00986C6B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986C6B" w:rsidRPr="00B134C6" w:rsidRDefault="00986C6B" w:rsidP="000C2066">
      <w:pPr>
        <w:pStyle w:val="a3"/>
        <w:rPr>
          <w:rFonts w:cs="Arial"/>
        </w:rPr>
      </w:pPr>
    </w:p>
    <w:p w:rsidR="000C2066" w:rsidRPr="00B134C6" w:rsidRDefault="000C2066" w:rsidP="00484245">
      <w:pPr>
        <w:jc w:val="center"/>
        <w:rPr>
          <w:rFonts w:cs="Arial"/>
        </w:rPr>
      </w:pPr>
      <w:r w:rsidRPr="00B134C6">
        <w:rPr>
          <w:rFonts w:cs="Arial"/>
          <w:b/>
          <w:sz w:val="22"/>
        </w:rPr>
        <w:t>Просит осуществить зачисление инвестиционных паев в связи с их обменом</w:t>
      </w:r>
      <w:r w:rsidR="002E1701" w:rsidRPr="00B134C6">
        <w:rPr>
          <w:rFonts w:cs="Arial"/>
          <w:b/>
          <w:sz w:val="22"/>
        </w:rPr>
        <w:t xml:space="preserve"> в день подачи Распоряжения</w:t>
      </w:r>
      <w:r w:rsidRPr="00B134C6">
        <w:rPr>
          <w:rFonts w:cs="Arial"/>
          <w:b/>
          <w:sz w:val="22"/>
        </w:rPr>
        <w:t xml:space="preserve">: </w:t>
      </w:r>
    </w:p>
    <w:tbl>
      <w:tblPr>
        <w:tblW w:w="1003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0C2066" w:rsidRPr="00B134C6" w:rsidTr="006A60ED">
        <w:trPr>
          <w:trHeight w:val="453"/>
        </w:trPr>
        <w:tc>
          <w:tcPr>
            <w:tcW w:w="2945" w:type="dxa"/>
          </w:tcPr>
          <w:p w:rsidR="006A60ED" w:rsidRPr="00B134C6" w:rsidRDefault="006A60ED" w:rsidP="006A60ED">
            <w:pPr>
              <w:outlineLvl w:val="0"/>
              <w:rPr>
                <w:rFonts w:cs="Arial"/>
                <w:sz w:val="18"/>
                <w:szCs w:val="18"/>
              </w:rPr>
            </w:pPr>
            <w:bookmarkStart w:id="0" w:name="_Toc388434817"/>
            <w:bookmarkStart w:id="1" w:name="_Toc388435768"/>
            <w:bookmarkStart w:id="2" w:name="_Toc523223413"/>
            <w:r w:rsidRPr="00B134C6">
              <w:rPr>
                <w:rFonts w:cs="Arial"/>
                <w:sz w:val="18"/>
                <w:szCs w:val="18"/>
              </w:rPr>
              <w:t>Название паевого</w:t>
            </w:r>
            <w:bookmarkEnd w:id="0"/>
            <w:bookmarkEnd w:id="1"/>
            <w:bookmarkEnd w:id="2"/>
          </w:p>
          <w:p w:rsidR="000C2066" w:rsidRPr="00B134C6" w:rsidRDefault="006A60ED" w:rsidP="006A60ED">
            <w:pPr>
              <w:outlineLvl w:val="0"/>
              <w:rPr>
                <w:rFonts w:cs="Arial"/>
                <w:sz w:val="22"/>
              </w:rPr>
            </w:pPr>
            <w:bookmarkStart w:id="3" w:name="_Toc388434818"/>
            <w:bookmarkStart w:id="4" w:name="_Toc388435769"/>
            <w:bookmarkStart w:id="5" w:name="_Toc523223414"/>
            <w:r w:rsidRPr="00B134C6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3"/>
            <w:bookmarkEnd w:id="4"/>
            <w:bookmarkEnd w:id="5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0C2066" w:rsidRPr="00B134C6" w:rsidRDefault="000C2066" w:rsidP="000D688B">
            <w:pPr>
              <w:outlineLvl w:val="0"/>
              <w:rPr>
                <w:rFonts w:cs="Arial"/>
                <w:sz w:val="22"/>
              </w:rPr>
            </w:pPr>
          </w:p>
        </w:tc>
      </w:tr>
      <w:tr w:rsidR="006A60ED" w:rsidRPr="00B134C6" w:rsidTr="006A60ED">
        <w:trPr>
          <w:trHeight w:val="453"/>
        </w:trPr>
        <w:tc>
          <w:tcPr>
            <w:tcW w:w="2945" w:type="dxa"/>
          </w:tcPr>
          <w:p w:rsidR="00015742" w:rsidRPr="00B134C6" w:rsidRDefault="00015742" w:rsidP="002E1701">
            <w:pPr>
              <w:jc w:val="left"/>
              <w:outlineLvl w:val="0"/>
              <w:rPr>
                <w:rFonts w:cs="Arial"/>
              </w:rPr>
            </w:pPr>
          </w:p>
          <w:p w:rsidR="006A60ED" w:rsidRPr="00B134C6" w:rsidRDefault="002A7A7B" w:rsidP="002E1701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B134C6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6A60ED" w:rsidRPr="00B134C6" w:rsidRDefault="006A60ED" w:rsidP="005C26A9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0C2066" w:rsidRPr="00B134C6" w:rsidRDefault="000C2066" w:rsidP="000C2066">
      <w:pPr>
        <w:rPr>
          <w:rFonts w:cs="Arial"/>
        </w:rPr>
      </w:pPr>
    </w:p>
    <w:p w:rsidR="000C2066" w:rsidRPr="00B134C6" w:rsidRDefault="000C2066" w:rsidP="00516753">
      <w:pPr>
        <w:ind w:left="142"/>
        <w:rPr>
          <w:rFonts w:cs="Arial"/>
          <w:b/>
          <w:bCs/>
          <w:iCs/>
        </w:rPr>
      </w:pPr>
      <w:r w:rsidRPr="00B134C6">
        <w:rPr>
          <w:rFonts w:cs="Arial"/>
          <w:b/>
          <w:bCs/>
          <w:iCs/>
        </w:rPr>
        <w:t>Сведения о зарегистрированном</w:t>
      </w:r>
      <w:r w:rsidR="002E1701" w:rsidRPr="00B134C6">
        <w:rPr>
          <w:rFonts w:cs="Arial"/>
          <w:b/>
          <w:bCs/>
          <w:iCs/>
        </w:rPr>
        <w:t>(</w:t>
      </w:r>
      <w:proofErr w:type="spellStart"/>
      <w:r w:rsidR="002E1701" w:rsidRPr="00B134C6">
        <w:rPr>
          <w:rFonts w:cs="Arial"/>
          <w:b/>
          <w:bCs/>
          <w:iCs/>
        </w:rPr>
        <w:t>ых</w:t>
      </w:r>
      <w:proofErr w:type="spellEnd"/>
      <w:r w:rsidR="002E1701" w:rsidRPr="00B134C6">
        <w:rPr>
          <w:rFonts w:cs="Arial"/>
          <w:b/>
          <w:bCs/>
          <w:iCs/>
        </w:rPr>
        <w:t>)</w:t>
      </w:r>
      <w:r w:rsidRPr="00B134C6">
        <w:rPr>
          <w:rFonts w:cs="Arial"/>
          <w:b/>
          <w:bCs/>
          <w:iCs/>
        </w:rPr>
        <w:t xml:space="preserve"> лице</w:t>
      </w:r>
      <w:r w:rsidR="002E1701" w:rsidRPr="00B134C6">
        <w:rPr>
          <w:rFonts w:cs="Arial"/>
          <w:b/>
          <w:bCs/>
          <w:iCs/>
        </w:rPr>
        <w:t>(ах)</w:t>
      </w:r>
      <w:r w:rsidRPr="00B134C6">
        <w:rPr>
          <w:rFonts w:cs="Arial"/>
          <w:b/>
          <w:bCs/>
          <w:iCs/>
        </w:rPr>
        <w:t>, по лицевому</w:t>
      </w:r>
      <w:r w:rsidR="002E1701" w:rsidRPr="00B134C6">
        <w:rPr>
          <w:rFonts w:cs="Arial"/>
          <w:b/>
          <w:bCs/>
          <w:iCs/>
        </w:rPr>
        <w:t>(</w:t>
      </w:r>
      <w:proofErr w:type="spellStart"/>
      <w:r w:rsidR="002E1701" w:rsidRPr="00B134C6">
        <w:rPr>
          <w:rFonts w:cs="Arial"/>
          <w:b/>
          <w:bCs/>
          <w:iCs/>
        </w:rPr>
        <w:t>ым</w:t>
      </w:r>
      <w:proofErr w:type="spellEnd"/>
      <w:r w:rsidR="002E1701" w:rsidRPr="00B134C6">
        <w:rPr>
          <w:rFonts w:cs="Arial"/>
          <w:b/>
          <w:bCs/>
          <w:iCs/>
        </w:rPr>
        <w:t>)</w:t>
      </w:r>
      <w:r w:rsidRPr="00B134C6">
        <w:rPr>
          <w:rFonts w:cs="Arial"/>
          <w:b/>
          <w:bCs/>
          <w:iCs/>
        </w:rPr>
        <w:t xml:space="preserve"> счету</w:t>
      </w:r>
      <w:r w:rsidR="002E1701" w:rsidRPr="00B134C6">
        <w:rPr>
          <w:rFonts w:cs="Arial"/>
          <w:b/>
          <w:bCs/>
          <w:iCs/>
        </w:rPr>
        <w:t>(</w:t>
      </w:r>
      <w:proofErr w:type="spellStart"/>
      <w:r w:rsidR="002E1701" w:rsidRPr="00B134C6">
        <w:rPr>
          <w:rFonts w:cs="Arial"/>
          <w:b/>
          <w:bCs/>
          <w:iCs/>
        </w:rPr>
        <w:t>ам</w:t>
      </w:r>
      <w:proofErr w:type="spellEnd"/>
      <w:r w:rsidR="002E1701" w:rsidRPr="00B134C6">
        <w:rPr>
          <w:rFonts w:cs="Arial"/>
          <w:b/>
          <w:bCs/>
          <w:iCs/>
        </w:rPr>
        <w:t>)</w:t>
      </w:r>
      <w:r w:rsidRPr="00B134C6">
        <w:rPr>
          <w:rFonts w:cs="Arial"/>
          <w:b/>
          <w:bCs/>
          <w:iCs/>
        </w:rPr>
        <w:t xml:space="preserve"> которого должна быть внесена приходная запись:</w:t>
      </w:r>
    </w:p>
    <w:p w:rsidR="00015742" w:rsidRPr="00B134C6" w:rsidRDefault="00015742" w:rsidP="000C2066">
      <w:pPr>
        <w:rPr>
          <w:rFonts w:cs="Arial"/>
          <w:b/>
          <w:bCs/>
          <w:iCs/>
        </w:rPr>
      </w:pPr>
    </w:p>
    <w:tbl>
      <w:tblPr>
        <w:tblW w:w="10076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2992"/>
        <w:gridCol w:w="7084"/>
      </w:tblGrid>
      <w:tr w:rsidR="000C2066" w:rsidRPr="00B134C6" w:rsidTr="00C90B67">
        <w:trPr>
          <w:cantSplit/>
          <w:trHeight w:val="325"/>
        </w:trPr>
        <w:tc>
          <w:tcPr>
            <w:tcW w:w="2992" w:type="dxa"/>
          </w:tcPr>
          <w:p w:rsidR="000C2066" w:rsidRPr="00B134C6" w:rsidRDefault="000C2066" w:rsidP="00516753">
            <w:pPr>
              <w:ind w:left="-79"/>
              <w:jc w:val="left"/>
              <w:outlineLvl w:val="0"/>
              <w:rPr>
                <w:rFonts w:cs="Arial"/>
                <w:sz w:val="18"/>
                <w:szCs w:val="18"/>
              </w:rPr>
            </w:pPr>
            <w:bookmarkStart w:id="6" w:name="_Toc388434842"/>
            <w:bookmarkStart w:id="7" w:name="_Toc388435793"/>
            <w:bookmarkStart w:id="8" w:name="_Toc523223434"/>
            <w:r w:rsidRPr="00B134C6">
              <w:rPr>
                <w:rFonts w:cs="Arial"/>
                <w:sz w:val="18"/>
                <w:szCs w:val="18"/>
              </w:rPr>
              <w:t>Номер</w:t>
            </w:r>
            <w:r w:rsidR="00960842" w:rsidRPr="00B134C6">
              <w:rPr>
                <w:rFonts w:cs="Arial"/>
                <w:sz w:val="18"/>
                <w:szCs w:val="18"/>
              </w:rPr>
              <w:t>(а) лицевого</w:t>
            </w:r>
            <w:r w:rsidR="00DD7D9E" w:rsidRPr="00B134C6">
              <w:rPr>
                <w:rFonts w:cs="Arial"/>
                <w:sz w:val="18"/>
                <w:szCs w:val="18"/>
              </w:rPr>
              <w:t>(</w:t>
            </w:r>
            <w:proofErr w:type="spellStart"/>
            <w:r w:rsidR="00DD7D9E" w:rsidRPr="00B134C6">
              <w:rPr>
                <w:rFonts w:cs="Arial"/>
                <w:sz w:val="18"/>
                <w:szCs w:val="18"/>
              </w:rPr>
              <w:t>ых</w:t>
            </w:r>
            <w:proofErr w:type="spellEnd"/>
            <w:r w:rsidR="00DD7D9E" w:rsidRPr="00B134C6">
              <w:rPr>
                <w:rFonts w:cs="Arial"/>
                <w:sz w:val="18"/>
                <w:szCs w:val="18"/>
              </w:rPr>
              <w:t>)</w:t>
            </w:r>
            <w:r w:rsidR="00960842" w:rsidRPr="00B134C6">
              <w:rPr>
                <w:rFonts w:cs="Arial"/>
                <w:sz w:val="18"/>
                <w:szCs w:val="18"/>
              </w:rPr>
              <w:t xml:space="preserve"> счета</w:t>
            </w:r>
            <w:r w:rsidR="00DD7D9E" w:rsidRPr="00B134C6">
              <w:rPr>
                <w:rFonts w:cs="Arial"/>
                <w:sz w:val="18"/>
                <w:szCs w:val="18"/>
              </w:rPr>
              <w:t>(</w:t>
            </w:r>
            <w:proofErr w:type="spellStart"/>
            <w:r w:rsidR="00DD7D9E" w:rsidRPr="00B134C6">
              <w:rPr>
                <w:rFonts w:cs="Arial"/>
                <w:sz w:val="18"/>
                <w:szCs w:val="18"/>
              </w:rPr>
              <w:t>ов</w:t>
            </w:r>
            <w:proofErr w:type="spellEnd"/>
            <w:r w:rsidR="00DD7D9E" w:rsidRPr="00B134C6">
              <w:rPr>
                <w:rFonts w:cs="Arial"/>
                <w:sz w:val="18"/>
                <w:szCs w:val="18"/>
              </w:rPr>
              <w:t>)</w:t>
            </w:r>
            <w:r w:rsidR="00C90B67" w:rsidRPr="00B134C6">
              <w:rPr>
                <w:rFonts w:cs="Arial"/>
                <w:sz w:val="18"/>
                <w:szCs w:val="18"/>
              </w:rPr>
              <w:t xml:space="preserve"> и (или)</w:t>
            </w:r>
            <w:r w:rsidR="00960842" w:rsidRPr="00B134C6">
              <w:rPr>
                <w:rFonts w:cs="Arial"/>
                <w:sz w:val="18"/>
                <w:szCs w:val="18"/>
              </w:rPr>
              <w:t xml:space="preserve"> номер счета неустановленных лиц, либо порядок их </w:t>
            </w:r>
            <w:r w:rsidR="00DD7D9E" w:rsidRPr="00B134C6">
              <w:rPr>
                <w:rFonts w:cs="Arial"/>
                <w:sz w:val="18"/>
                <w:szCs w:val="18"/>
              </w:rPr>
              <w:t>определения</w:t>
            </w:r>
            <w:r w:rsidRPr="00B134C6">
              <w:rPr>
                <w:rFonts w:cs="Arial"/>
                <w:sz w:val="18"/>
                <w:szCs w:val="18"/>
              </w:rPr>
              <w:t>:</w:t>
            </w:r>
            <w:bookmarkEnd w:id="6"/>
            <w:bookmarkEnd w:id="7"/>
            <w:bookmarkEnd w:id="8"/>
          </w:p>
        </w:tc>
        <w:tc>
          <w:tcPr>
            <w:tcW w:w="7084" w:type="dxa"/>
            <w:tcBorders>
              <w:bottom w:val="single" w:sz="4" w:space="0" w:color="auto"/>
            </w:tcBorders>
          </w:tcPr>
          <w:p w:rsidR="000C2066" w:rsidRPr="00B134C6" w:rsidRDefault="000C2066" w:rsidP="002A7A7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:rsidR="00C17BBA" w:rsidRPr="00B134C6" w:rsidRDefault="00C17BBA" w:rsidP="00A12A26">
      <w:pPr>
        <w:pStyle w:val="a5"/>
        <w:jc w:val="left"/>
        <w:rPr>
          <w:rFonts w:ascii="Arial" w:hAnsi="Arial" w:cs="Arial"/>
          <w:sz w:val="20"/>
        </w:rPr>
      </w:pPr>
    </w:p>
    <w:tbl>
      <w:tblPr>
        <w:tblW w:w="1049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4"/>
        <w:gridCol w:w="6766"/>
      </w:tblGrid>
      <w:tr w:rsidR="00C17BBA" w:rsidRPr="00B134C6" w:rsidTr="00015742">
        <w:trPr>
          <w:trHeight w:val="1656"/>
        </w:trPr>
        <w:tc>
          <w:tcPr>
            <w:tcW w:w="37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</w:tcPr>
          <w:p w:rsidR="00516753" w:rsidRDefault="00516753" w:rsidP="00484245">
            <w:pPr>
              <w:pStyle w:val="a5"/>
              <w:jc w:val="left"/>
              <w:rPr>
                <w:rFonts w:ascii="Arial" w:hAnsi="Arial" w:cs="Arial"/>
                <w:b w:val="0"/>
                <w:i w:val="0"/>
                <w:sz w:val="18"/>
                <w:szCs w:val="18"/>
                <w:lang w:eastAsia="ru-RU"/>
              </w:rPr>
            </w:pPr>
          </w:p>
          <w:p w:rsidR="00C17BBA" w:rsidRPr="00B134C6" w:rsidRDefault="002A7A7B" w:rsidP="00484245">
            <w:pPr>
              <w:pStyle w:val="a5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9" w:name="_GoBack"/>
            <w:bookmarkEnd w:id="9"/>
            <w:r w:rsidRPr="00B134C6">
              <w:rPr>
                <w:rFonts w:ascii="Arial" w:hAnsi="Arial" w:cs="Arial"/>
                <w:b w:val="0"/>
                <w:i w:val="0"/>
                <w:sz w:val="18"/>
                <w:szCs w:val="18"/>
                <w:lang w:eastAsia="ru-RU"/>
              </w:rPr>
              <w:t>Количество инвестиционных паев паевого инвестиционного фонда, подлежащих зачислению на каждый лицевой счет и (или) счет неустановленных лиц, либо порядок его определения):</w:t>
            </w:r>
          </w:p>
        </w:tc>
        <w:tc>
          <w:tcPr>
            <w:tcW w:w="6766" w:type="dxa"/>
            <w:tcBorders>
              <w:top w:val="double" w:sz="4" w:space="0" w:color="auto"/>
              <w:bottom w:val="double" w:sz="4" w:space="0" w:color="auto"/>
            </w:tcBorders>
          </w:tcPr>
          <w:p w:rsidR="00C17BBA" w:rsidRPr="00B134C6" w:rsidRDefault="00C17BBA" w:rsidP="005C26A9">
            <w:pPr>
              <w:rPr>
                <w:rFonts w:cs="Arial"/>
              </w:rPr>
            </w:pPr>
          </w:p>
        </w:tc>
      </w:tr>
      <w:tr w:rsidR="00484245" w:rsidRPr="00B134C6" w:rsidTr="00015742">
        <w:trPr>
          <w:trHeight w:val="327"/>
        </w:trPr>
        <w:tc>
          <w:tcPr>
            <w:tcW w:w="37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</w:tcPr>
          <w:p w:rsidR="00484245" w:rsidRPr="00B134C6" w:rsidRDefault="00484245" w:rsidP="005C26A9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B134C6">
              <w:rPr>
                <w:rFonts w:cs="Arial"/>
                <w:sz w:val="18"/>
                <w:szCs w:val="18"/>
              </w:rPr>
              <w:t>Коэффициент конвертации</w:t>
            </w:r>
          </w:p>
        </w:tc>
        <w:tc>
          <w:tcPr>
            <w:tcW w:w="67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84245" w:rsidRPr="00B134C6" w:rsidRDefault="00484245" w:rsidP="005C26A9">
            <w:pPr>
              <w:rPr>
                <w:rFonts w:cs="Arial"/>
              </w:rPr>
            </w:pPr>
          </w:p>
        </w:tc>
      </w:tr>
      <w:tr w:rsidR="00484245" w:rsidRPr="00B134C6" w:rsidTr="00015742">
        <w:trPr>
          <w:trHeight w:val="327"/>
        </w:trPr>
        <w:tc>
          <w:tcPr>
            <w:tcW w:w="37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</w:tcPr>
          <w:p w:rsidR="00484245" w:rsidRPr="00B134C6" w:rsidRDefault="00484245" w:rsidP="005C26A9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B134C6">
              <w:rPr>
                <w:rFonts w:cs="Arial"/>
                <w:sz w:val="18"/>
                <w:szCs w:val="18"/>
              </w:rPr>
              <w:t>Наименование ПИФ, из которого осуществляется обмен</w:t>
            </w:r>
          </w:p>
        </w:tc>
        <w:tc>
          <w:tcPr>
            <w:tcW w:w="67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84245" w:rsidRPr="00B134C6" w:rsidRDefault="00484245" w:rsidP="005C26A9">
            <w:pPr>
              <w:rPr>
                <w:rFonts w:cs="Arial"/>
              </w:rPr>
            </w:pPr>
          </w:p>
        </w:tc>
      </w:tr>
    </w:tbl>
    <w:p w:rsidR="00C17BBA" w:rsidRPr="00B134C6" w:rsidRDefault="00C17BBA" w:rsidP="00A12A26">
      <w:pPr>
        <w:pStyle w:val="a5"/>
        <w:jc w:val="left"/>
        <w:rPr>
          <w:rFonts w:ascii="Arial" w:hAnsi="Arial" w:cs="Arial"/>
          <w:sz w:val="20"/>
        </w:rPr>
      </w:pPr>
    </w:p>
    <w:p w:rsidR="00A12A26" w:rsidRPr="00B134C6" w:rsidRDefault="00A12A26" w:rsidP="000C2066">
      <w:pPr>
        <w:ind w:firstLine="567"/>
        <w:rPr>
          <w:rFonts w:cs="Arial"/>
          <w:sz w:val="22"/>
        </w:rPr>
      </w:pPr>
    </w:p>
    <w:p w:rsidR="00A12A26" w:rsidRPr="00B134C6" w:rsidRDefault="00A12A26" w:rsidP="000C2066">
      <w:pPr>
        <w:ind w:firstLine="567"/>
        <w:rPr>
          <w:rFonts w:cs="Arial"/>
          <w:sz w:val="22"/>
        </w:rPr>
      </w:pPr>
    </w:p>
    <w:p w:rsidR="00A12A26" w:rsidRPr="00B134C6" w:rsidRDefault="00A12A26" w:rsidP="000C2066">
      <w:pPr>
        <w:ind w:firstLine="567"/>
        <w:rPr>
          <w:rFonts w:cs="Arial"/>
          <w:sz w:val="18"/>
          <w:szCs w:val="18"/>
        </w:rPr>
      </w:pPr>
    </w:p>
    <w:p w:rsidR="000C2066" w:rsidRPr="00B134C6" w:rsidRDefault="000C2066" w:rsidP="000C2066">
      <w:pPr>
        <w:rPr>
          <w:rFonts w:cs="Arial"/>
          <w:sz w:val="18"/>
          <w:szCs w:val="18"/>
        </w:rPr>
      </w:pPr>
      <w:r w:rsidRPr="00B134C6">
        <w:rPr>
          <w:rFonts w:cs="Arial"/>
          <w:sz w:val="18"/>
          <w:szCs w:val="18"/>
        </w:rPr>
        <w:t>Дата заполнения: «______» ________________ 20__ г.</w:t>
      </w:r>
    </w:p>
    <w:p w:rsidR="000C2066" w:rsidRPr="00B134C6" w:rsidRDefault="000C2066" w:rsidP="000C2066">
      <w:pPr>
        <w:ind w:left="-142" w:firstLine="7930"/>
        <w:rPr>
          <w:rFonts w:cs="Arial"/>
          <w:sz w:val="22"/>
        </w:rPr>
      </w:pPr>
    </w:p>
    <w:p w:rsidR="000C2066" w:rsidRPr="00B134C6" w:rsidRDefault="000C2066" w:rsidP="000C2066">
      <w:pPr>
        <w:rPr>
          <w:rFonts w:cs="Arial"/>
          <w:sz w:val="24"/>
        </w:rPr>
      </w:pPr>
      <w:r w:rsidRPr="00B134C6">
        <w:rPr>
          <w:rFonts w:cs="Arial"/>
          <w:sz w:val="24"/>
        </w:rPr>
        <w:t>____________________/______________________________/</w:t>
      </w:r>
    </w:p>
    <w:p w:rsidR="00351E57" w:rsidRPr="00B134C6" w:rsidRDefault="00351E57" w:rsidP="00351E57">
      <w:pPr>
        <w:rPr>
          <w:rFonts w:cs="Arial"/>
          <w:i/>
          <w:sz w:val="16"/>
        </w:rPr>
      </w:pPr>
      <w:r w:rsidRPr="00B134C6">
        <w:rPr>
          <w:rFonts w:cs="Arial"/>
          <w:i/>
          <w:sz w:val="16"/>
        </w:rPr>
        <w:t>(Подпись лица, подавшего распоряжение)</w:t>
      </w:r>
    </w:p>
    <w:p w:rsidR="000C2066" w:rsidRPr="008A35EC" w:rsidRDefault="000C2066" w:rsidP="000C2066">
      <w:pPr>
        <w:ind w:left="708" w:firstLine="708"/>
        <w:rPr>
          <w:rFonts w:ascii="MetaNormalCyrLF-Roman" w:hAnsi="MetaNormalCyrLF-Roman" w:cs="Arial"/>
        </w:rPr>
      </w:pPr>
      <w:r w:rsidRPr="008A35EC">
        <w:rPr>
          <w:rFonts w:ascii="MetaNormalCyrLF-Roman" w:hAnsi="MetaNormalCyrLF-Roman" w:cs="Arial"/>
        </w:rPr>
        <w:t>М. П.</w:t>
      </w:r>
    </w:p>
    <w:p w:rsidR="00853BF4" w:rsidRDefault="00853BF4"/>
    <w:sectPr w:rsidR="00853BF4" w:rsidSect="00750548">
      <w:footerReference w:type="default" r:id="rId7"/>
      <w:pgSz w:w="11906" w:h="16838"/>
      <w:pgMar w:top="720" w:right="720" w:bottom="720" w:left="720" w:header="70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753" w:rsidRDefault="00760753" w:rsidP="000C2066">
      <w:r>
        <w:separator/>
      </w:r>
    </w:p>
  </w:endnote>
  <w:endnote w:type="continuationSeparator" w:id="0">
    <w:p w:rsidR="00760753" w:rsidRDefault="00760753" w:rsidP="000C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548" w:rsidRPr="002A3D0A" w:rsidRDefault="00334A3B" w:rsidP="00750548">
    <w:pPr>
      <w:pStyle w:val="aa"/>
      <w:rPr>
        <w:sz w:val="14"/>
        <w:szCs w:val="14"/>
      </w:rPr>
    </w:pPr>
    <w:r>
      <w:rPr>
        <w:sz w:val="14"/>
        <w:szCs w:val="14"/>
      </w:rPr>
      <w:t>1</w:t>
    </w:r>
    <w:r w:rsidR="00750548" w:rsidRPr="002A3D0A">
      <w:rPr>
        <w:sz w:val="14"/>
        <w:szCs w:val="14"/>
      </w:rPr>
      <w:t xml:space="preserve"> Отчество указывается при наличии</w:t>
    </w:r>
  </w:p>
  <w:p w:rsidR="009D4BAF" w:rsidRPr="00750548" w:rsidRDefault="009D4BAF" w:rsidP="0075054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753" w:rsidRDefault="00760753" w:rsidP="000C2066">
      <w:r>
        <w:separator/>
      </w:r>
    </w:p>
  </w:footnote>
  <w:footnote w:type="continuationSeparator" w:id="0">
    <w:p w:rsidR="00760753" w:rsidRDefault="00760753" w:rsidP="000C2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E97"/>
    <w:rsid w:val="00015742"/>
    <w:rsid w:val="000C2066"/>
    <w:rsid w:val="001C167E"/>
    <w:rsid w:val="002A7A7B"/>
    <w:rsid w:val="002E1701"/>
    <w:rsid w:val="00334A3B"/>
    <w:rsid w:val="00351E57"/>
    <w:rsid w:val="003801C1"/>
    <w:rsid w:val="00484245"/>
    <w:rsid w:val="00516753"/>
    <w:rsid w:val="006A60ED"/>
    <w:rsid w:val="00750548"/>
    <w:rsid w:val="00760753"/>
    <w:rsid w:val="00853BF4"/>
    <w:rsid w:val="00960842"/>
    <w:rsid w:val="00984203"/>
    <w:rsid w:val="00986C6B"/>
    <w:rsid w:val="009D4BAF"/>
    <w:rsid w:val="00A12A26"/>
    <w:rsid w:val="00AF4AF6"/>
    <w:rsid w:val="00B134C6"/>
    <w:rsid w:val="00C17BBA"/>
    <w:rsid w:val="00C90B67"/>
    <w:rsid w:val="00D7189D"/>
    <w:rsid w:val="00DB4E97"/>
    <w:rsid w:val="00DD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6EC7D4-E5FC-4207-A23E-E136C66C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066"/>
    <w:pPr>
      <w:jc w:val="both"/>
    </w:pPr>
    <w:rPr>
      <w:rFonts w:ascii="Arial" w:hAnsi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20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2066"/>
    <w:rPr>
      <w:rFonts w:ascii="Arial" w:hAnsi="Arial"/>
      <w:lang w:eastAsia="ru-RU"/>
    </w:rPr>
  </w:style>
  <w:style w:type="paragraph" w:styleId="a5">
    <w:name w:val="Title"/>
    <w:basedOn w:val="a"/>
    <w:link w:val="a6"/>
    <w:qFormat/>
    <w:rsid w:val="000C2066"/>
    <w:pPr>
      <w:jc w:val="center"/>
    </w:pPr>
    <w:rPr>
      <w:rFonts w:ascii="Times New Roman" w:hAnsi="Times New Roman"/>
      <w:b/>
      <w:i/>
      <w:sz w:val="28"/>
      <w:szCs w:val="24"/>
      <w:lang w:eastAsia="en-US"/>
    </w:rPr>
  </w:style>
  <w:style w:type="character" w:customStyle="1" w:styleId="a6">
    <w:name w:val="Название Знак"/>
    <w:basedOn w:val="a0"/>
    <w:link w:val="a5"/>
    <w:rsid w:val="000C2066"/>
    <w:rPr>
      <w:b/>
      <w:i/>
      <w:sz w:val="28"/>
      <w:szCs w:val="24"/>
    </w:rPr>
  </w:style>
  <w:style w:type="paragraph" w:styleId="a7">
    <w:name w:val="footnote text"/>
    <w:basedOn w:val="a"/>
    <w:link w:val="a8"/>
    <w:rsid w:val="000C2066"/>
    <w:pPr>
      <w:jc w:val="left"/>
    </w:pPr>
    <w:rPr>
      <w:rFonts w:ascii="Times New Roman" w:hAnsi="Times New Roman"/>
      <w:lang w:val="x-none" w:eastAsia="x-none"/>
    </w:rPr>
  </w:style>
  <w:style w:type="character" w:customStyle="1" w:styleId="a8">
    <w:name w:val="Текст сноски Знак"/>
    <w:basedOn w:val="a0"/>
    <w:link w:val="a7"/>
    <w:rsid w:val="000C2066"/>
    <w:rPr>
      <w:lang w:val="x-none" w:eastAsia="x-none"/>
    </w:rPr>
  </w:style>
  <w:style w:type="character" w:styleId="a9">
    <w:name w:val="footnote reference"/>
    <w:rsid w:val="000C2066"/>
    <w:rPr>
      <w:rFonts w:cs="Times New Roman"/>
      <w:vertAlign w:val="superscript"/>
    </w:rPr>
  </w:style>
  <w:style w:type="paragraph" w:styleId="aa">
    <w:name w:val="footer"/>
    <w:basedOn w:val="a"/>
    <w:link w:val="ab"/>
    <w:uiPriority w:val="99"/>
    <w:unhideWhenUsed/>
    <w:rsid w:val="009D4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D4BAF"/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Захаркина Людмила Александровна</dc:creator>
  <cp:keywords/>
  <dc:description/>
  <cp:lastModifiedBy>Захаркина Людмила Александровна</cp:lastModifiedBy>
  <cp:revision>17</cp:revision>
  <dcterms:created xsi:type="dcterms:W3CDTF">2020-09-20T19:32:00Z</dcterms:created>
  <dcterms:modified xsi:type="dcterms:W3CDTF">2023-03-27T15:07:00Z</dcterms:modified>
</cp:coreProperties>
</file>